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0C1" w:rsidRDefault="00F860C1" w:rsidP="00B81B9B">
      <w:pPr>
        <w:pStyle w:val="a5"/>
        <w:spacing w:before="0" w:beforeAutospacing="0" w:after="0" w:afterAutospacing="0"/>
        <w:jc w:val="both"/>
        <w:rPr>
          <w:color w:val="424242"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-42.55pt;margin-top:-41.25pt;width:592.7pt;height:840.75pt;z-index:-251657216;mso-position-horizontal-relative:text;mso-position-vertical-relative:text;mso-width-relative:page;mso-height-relative:page">
            <v:imagedata r:id="rId6" o:title="11583"/>
          </v:shape>
        </w:pict>
      </w:r>
    </w:p>
    <w:p w:rsidR="00F860C1" w:rsidRDefault="00F860C1" w:rsidP="00B81B9B">
      <w:pPr>
        <w:pStyle w:val="a5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jc w:val="center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муниципальное дошкольное образовательное учреждение детский сад № 93</w:t>
      </w:r>
    </w:p>
    <w:p w:rsidR="00F860C1" w:rsidRDefault="00F860C1" w:rsidP="00B81B9B">
      <w:pPr>
        <w:pStyle w:val="a5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jc w:val="center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Pr="009B2350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  <w:r w:rsidRPr="009B2350">
        <w:rPr>
          <w:color w:val="424242"/>
          <w:sz w:val="40"/>
          <w:szCs w:val="28"/>
        </w:rPr>
        <w:t>Консультация учителя-логопеда на тему:</w:t>
      </w: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0"/>
          <w:szCs w:val="28"/>
        </w:rPr>
      </w:pPr>
    </w:p>
    <w:p w:rsidR="00F860C1" w:rsidRP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b/>
          <w:i/>
          <w:sz w:val="40"/>
          <w:szCs w:val="28"/>
        </w:rPr>
      </w:pPr>
      <w:r w:rsidRPr="00F860C1">
        <w:rPr>
          <w:color w:val="424242"/>
          <w:sz w:val="48"/>
          <w:szCs w:val="28"/>
        </w:rPr>
        <w:t>«</w:t>
      </w:r>
      <w:r w:rsidRPr="00F860C1">
        <w:rPr>
          <w:b/>
          <w:i/>
          <w:sz w:val="40"/>
          <w:szCs w:val="28"/>
        </w:rPr>
        <w:t>Выразительное чтение и его роль</w:t>
      </w:r>
    </w:p>
    <w:p w:rsidR="00F860C1" w:rsidRPr="00F860C1" w:rsidRDefault="00F860C1" w:rsidP="00B81B9B">
      <w:pPr>
        <w:pStyle w:val="a5"/>
        <w:spacing w:before="0" w:beforeAutospacing="0" w:after="0" w:afterAutospacing="0"/>
        <w:ind w:firstLine="709"/>
        <w:jc w:val="center"/>
        <w:rPr>
          <w:color w:val="424242"/>
          <w:sz w:val="48"/>
          <w:szCs w:val="28"/>
        </w:rPr>
      </w:pPr>
      <w:r w:rsidRPr="00F860C1">
        <w:rPr>
          <w:b/>
          <w:i/>
          <w:sz w:val="40"/>
          <w:szCs w:val="28"/>
        </w:rPr>
        <w:t>в развитии речи дошкольников</w:t>
      </w:r>
      <w:r w:rsidRPr="00F860C1">
        <w:rPr>
          <w:color w:val="424242"/>
          <w:sz w:val="48"/>
          <w:szCs w:val="28"/>
        </w:rPr>
        <w:t>»</w:t>
      </w: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both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Автор: Хитрова Ольга Валентиновна</w:t>
      </w: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учитель-логопед детского сада № 93</w:t>
      </w: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jc w:val="right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 xml:space="preserve">                                       </w:t>
      </w:r>
      <w:r>
        <w:rPr>
          <w:color w:val="424242"/>
          <w:sz w:val="28"/>
          <w:szCs w:val="28"/>
        </w:rPr>
        <w:t xml:space="preserve">   </w:t>
      </w:r>
      <w:r>
        <w:rPr>
          <w:color w:val="424242"/>
          <w:sz w:val="28"/>
          <w:szCs w:val="28"/>
        </w:rPr>
        <w:t xml:space="preserve"> г. Рыбинск</w:t>
      </w:r>
    </w:p>
    <w:p w:rsidR="00F860C1" w:rsidRDefault="00F860C1" w:rsidP="00B81B9B">
      <w:pPr>
        <w:pStyle w:val="a5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F860C1" w:rsidRDefault="00F860C1" w:rsidP="00B81B9B">
      <w:pPr>
        <w:pStyle w:val="a5"/>
        <w:spacing w:before="0" w:beforeAutospacing="0" w:after="0" w:afterAutospacing="0"/>
        <w:ind w:firstLine="709"/>
        <w:rPr>
          <w:color w:val="424242"/>
          <w:sz w:val="28"/>
          <w:szCs w:val="28"/>
        </w:rPr>
      </w:pPr>
    </w:p>
    <w:p w:rsidR="00EF2907" w:rsidRPr="00D820B9" w:rsidRDefault="00F860C1" w:rsidP="00B81B9B">
      <w:pPr>
        <w:rPr>
          <w:b/>
          <w:i/>
          <w:sz w:val="32"/>
          <w:szCs w:val="28"/>
        </w:rPr>
      </w:pPr>
      <w:r>
        <w:rPr>
          <w:b/>
          <w:i/>
          <w:noProof/>
          <w:sz w:val="32"/>
          <w:szCs w:val="28"/>
        </w:rPr>
        <w:lastRenderedPageBreak/>
        <w:drawing>
          <wp:anchor distT="0" distB="0" distL="114300" distR="114300" simplePos="0" relativeHeight="251654144" behindDoc="1" locked="0" layoutInCell="1" allowOverlap="1" wp14:anchorId="22E94C8B" wp14:editId="6B2A428A">
            <wp:simplePos x="0" y="0"/>
            <wp:positionH relativeFrom="column">
              <wp:posOffset>-542925</wp:posOffset>
            </wp:positionH>
            <wp:positionV relativeFrom="paragraph">
              <wp:posOffset>-535940</wp:posOffset>
            </wp:positionV>
            <wp:extent cx="7527290" cy="10677525"/>
            <wp:effectExtent l="0" t="0" r="0" b="0"/>
            <wp:wrapNone/>
            <wp:docPr id="2" name="Рисунок 2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2907" w:rsidRPr="00B81B9B" w:rsidRDefault="00EF2907" w:rsidP="00B81B9B">
      <w:pPr>
        <w:ind w:left="283" w:right="397"/>
        <w:jc w:val="both"/>
        <w:rPr>
          <w:i/>
          <w:sz w:val="28"/>
          <w:szCs w:val="28"/>
        </w:rPr>
      </w:pPr>
      <w:r w:rsidRPr="00B81B9B">
        <w:rPr>
          <w:sz w:val="28"/>
          <w:szCs w:val="28"/>
        </w:rPr>
        <w:t xml:space="preserve">   </w:t>
      </w:r>
      <w:r w:rsidRPr="00B81B9B">
        <w:rPr>
          <w:i/>
          <w:sz w:val="28"/>
          <w:szCs w:val="28"/>
        </w:rPr>
        <w:t xml:space="preserve">Для педагога выразительное чтение – это не просто умение, это мастерство, оказывающее значительное воспитательное воздействие на детей. С помощью выразительного чтения, отвечающего требованиям логической и интонационной правильности и эмоциональности, педагог не только открывает перед </w:t>
      </w:r>
      <w:proofErr w:type="gramStart"/>
      <w:r w:rsidRPr="00B81B9B">
        <w:rPr>
          <w:i/>
          <w:sz w:val="28"/>
          <w:szCs w:val="28"/>
        </w:rPr>
        <w:t>дошкольниками  мир</w:t>
      </w:r>
      <w:proofErr w:type="gramEnd"/>
      <w:r w:rsidRPr="00B81B9B">
        <w:rPr>
          <w:i/>
          <w:sz w:val="28"/>
          <w:szCs w:val="28"/>
        </w:rPr>
        <w:t xml:space="preserve"> искусства, но и даёт им образец правильной и образной художественной речи. В дошкольном возрасте ребёнок старается подражать взрослым, поэтому, слушая их выразительное чтение, он «влюбляется» в художественные тексты – ему хочется воспроизвести их так же, с теми же интонациями, паузами, логическими и ритмическими ударениями. Таким образом, дети делают важный шаг к овладению грамотной, образной, эмоционально насыщенной речью.</w:t>
      </w:r>
    </w:p>
    <w:p w:rsidR="00EF2907" w:rsidRPr="00B81B9B" w:rsidRDefault="00EF2907" w:rsidP="00B81B9B">
      <w:pPr>
        <w:ind w:left="283" w:right="397"/>
        <w:jc w:val="both"/>
        <w:rPr>
          <w:sz w:val="28"/>
          <w:szCs w:val="28"/>
        </w:rPr>
      </w:pPr>
      <w:r w:rsidRPr="00B81B9B">
        <w:rPr>
          <w:i/>
          <w:sz w:val="28"/>
          <w:szCs w:val="28"/>
        </w:rPr>
        <w:t xml:space="preserve">   </w:t>
      </w:r>
      <w:r w:rsidRPr="00B81B9B">
        <w:rPr>
          <w:sz w:val="28"/>
          <w:szCs w:val="28"/>
        </w:rPr>
        <w:t>Вот почему воспитателю необходимо овладеть искусством выразительного чтения.  По словам М. Рыбниковой «исполнение должно иметь целью произнести текст с максимальной передачей темы произведения и его идейного замысла. Чтение должно соответствовать стилю произведения, его жанровым особенностям; это исполнение воплощает в голосе логическую и синтаксическую мелодику речи, музыку и ритм стиха, тот или иной строй прозы … оно должно быть громким, ясным, чётким, доносящим до слушателя с полной чёткостью звучащее слово».</w:t>
      </w:r>
    </w:p>
    <w:p w:rsidR="00EF2907" w:rsidRPr="00B81B9B" w:rsidRDefault="00EF2907" w:rsidP="00B81B9B">
      <w:pPr>
        <w:ind w:left="283" w:right="397"/>
        <w:jc w:val="both"/>
        <w:rPr>
          <w:sz w:val="28"/>
          <w:szCs w:val="28"/>
        </w:rPr>
      </w:pPr>
      <w:r w:rsidRPr="00B81B9B">
        <w:rPr>
          <w:sz w:val="28"/>
          <w:szCs w:val="28"/>
        </w:rPr>
        <w:t xml:space="preserve">   Умение выразительно читать не природное умение, его можно выработать и развить путём постоянной тренировки дикции и голоса. Постичь искусство выразительного чтения можно разными методами и приёмами.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</w:p>
    <w:p w:rsidR="00EF2907" w:rsidRPr="00B81B9B" w:rsidRDefault="00EF2907" w:rsidP="00B81B9B">
      <w:pPr>
        <w:jc w:val="center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Упражнения на дыхание</w:t>
      </w:r>
    </w:p>
    <w:p w:rsidR="00EF2907" w:rsidRPr="00B81B9B" w:rsidRDefault="00EF2907" w:rsidP="00B81B9B">
      <w:pPr>
        <w:jc w:val="center"/>
        <w:rPr>
          <w:b/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sz w:val="28"/>
          <w:szCs w:val="28"/>
        </w:rPr>
      </w:pPr>
      <w:r w:rsidRPr="00B81B9B">
        <w:rPr>
          <w:sz w:val="28"/>
          <w:szCs w:val="28"/>
        </w:rPr>
        <w:t xml:space="preserve">   Речевое дыхание отличается от обычного. Оно происходит на выдохе и через рот (полость рта работает, как усилитель голоса). Научиться регулировать дыхание – это в первую очередь научиться правильно, расходовать воздух и мягко, неслышно добирать его во время паузы. Дыхание должно быть лёгким, естественным. Нельзя делать выдох до полного «выдыхания» и нельзя допускать перебор воздуха.</w:t>
      </w:r>
    </w:p>
    <w:p w:rsidR="00EF2907" w:rsidRPr="00B81B9B" w:rsidRDefault="00EF2907" w:rsidP="00B81B9B">
      <w:pPr>
        <w:jc w:val="both"/>
        <w:rPr>
          <w:sz w:val="28"/>
          <w:szCs w:val="28"/>
        </w:rPr>
      </w:pP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№1</w:t>
      </w:r>
      <w:r w:rsidRPr="00B81B9B">
        <w:rPr>
          <w:i/>
          <w:sz w:val="28"/>
          <w:szCs w:val="28"/>
        </w:rPr>
        <w:t>. Прочитать текст.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Умыли котята глаза, и носы,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щёчки, и лобики, даже усы.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доброе слово друг дружке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Мяукнули в чистые ушки.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(</w:t>
      </w:r>
      <w:proofErr w:type="spellStart"/>
      <w:r w:rsidRPr="00B81B9B">
        <w:rPr>
          <w:i/>
          <w:sz w:val="28"/>
          <w:szCs w:val="28"/>
        </w:rPr>
        <w:t>О.Александрова</w:t>
      </w:r>
      <w:proofErr w:type="spellEnd"/>
      <w:r w:rsidRPr="00B81B9B">
        <w:rPr>
          <w:i/>
          <w:sz w:val="28"/>
          <w:szCs w:val="28"/>
        </w:rPr>
        <w:t>)</w:t>
      </w:r>
    </w:p>
    <w:p w:rsidR="00EF2907" w:rsidRPr="00B81B9B" w:rsidRDefault="00EF2907" w:rsidP="00B81B9B">
      <w:pPr>
        <w:ind w:left="340" w:right="283"/>
        <w:jc w:val="both"/>
        <w:rPr>
          <w:sz w:val="28"/>
          <w:szCs w:val="28"/>
        </w:rPr>
      </w:pPr>
      <w:r w:rsidRPr="00B81B9B">
        <w:rPr>
          <w:sz w:val="28"/>
          <w:szCs w:val="28"/>
        </w:rPr>
        <w:t>Представьте нарисованную в нём картину. Чтобы ярче и полнее увидеть её, перечитайте стихотворение медленно и не один раз. Представьте, как котята погрузились в долгий сладостный сон, каким стало их дыхание.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Прочитать текст.</w:t>
      </w:r>
      <w:r w:rsidR="00B81B9B" w:rsidRPr="00B81B9B">
        <w:rPr>
          <w:i/>
          <w:sz w:val="28"/>
          <w:szCs w:val="28"/>
        </w:rPr>
        <w:t xml:space="preserve"> </w:t>
      </w:r>
      <w:r w:rsidR="00B81B9B" w:rsidRPr="00B81B9B">
        <w:rPr>
          <w:i/>
          <w:sz w:val="28"/>
          <w:szCs w:val="28"/>
        </w:rPr>
        <w:t>(</w:t>
      </w:r>
      <w:proofErr w:type="spellStart"/>
      <w:r w:rsidR="00B81B9B" w:rsidRPr="00B81B9B">
        <w:rPr>
          <w:i/>
          <w:sz w:val="28"/>
          <w:szCs w:val="28"/>
        </w:rPr>
        <w:t>О.Александрова</w:t>
      </w:r>
      <w:proofErr w:type="spellEnd"/>
      <w:r w:rsidR="00B81B9B" w:rsidRPr="00B81B9B">
        <w:rPr>
          <w:i/>
          <w:sz w:val="28"/>
          <w:szCs w:val="28"/>
        </w:rPr>
        <w:t>)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Заиграл пастушок на свирели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Так, что птицы вокруг присмирели.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Лишь одна голосистая птица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Вьётся рядом, и петь не стыдится.</w:t>
      </w:r>
    </w:p>
    <w:p w:rsidR="00EF2907" w:rsidRPr="00B81B9B" w:rsidRDefault="00B81B9B" w:rsidP="00B81B9B">
      <w:pPr>
        <w:rPr>
          <w:i/>
          <w:sz w:val="28"/>
          <w:szCs w:val="28"/>
        </w:rPr>
      </w:pPr>
      <w:r>
        <w:rPr>
          <w:b/>
          <w:i/>
          <w:noProof/>
          <w:sz w:val="32"/>
          <w:szCs w:val="28"/>
        </w:rPr>
        <w:lastRenderedPageBreak/>
        <w:drawing>
          <wp:anchor distT="0" distB="0" distL="114300" distR="114300" simplePos="0" relativeHeight="251657216" behindDoc="1" locked="0" layoutInCell="1" allowOverlap="1" wp14:anchorId="2241CF90" wp14:editId="51C48368">
            <wp:simplePos x="0" y="0"/>
            <wp:positionH relativeFrom="column">
              <wp:posOffset>-514350</wp:posOffset>
            </wp:positionH>
            <wp:positionV relativeFrom="paragraph">
              <wp:posOffset>-542925</wp:posOffset>
            </wp:positionV>
            <wp:extent cx="7527290" cy="10677525"/>
            <wp:effectExtent l="0" t="0" r="0" b="0"/>
            <wp:wrapNone/>
            <wp:docPr id="3" name="Рисунок 3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907" w:rsidRPr="00B81B9B">
        <w:rPr>
          <w:i/>
          <w:sz w:val="28"/>
          <w:szCs w:val="28"/>
        </w:rPr>
        <w:t xml:space="preserve">     </w:t>
      </w:r>
    </w:p>
    <w:p w:rsidR="00EF2907" w:rsidRPr="00B81B9B" w:rsidRDefault="00EF2907" w:rsidP="00B81B9B">
      <w:pPr>
        <w:ind w:left="397" w:right="397"/>
        <w:jc w:val="both"/>
        <w:rPr>
          <w:sz w:val="28"/>
          <w:szCs w:val="28"/>
        </w:rPr>
      </w:pPr>
      <w:r w:rsidRPr="00B81B9B">
        <w:rPr>
          <w:sz w:val="28"/>
          <w:szCs w:val="28"/>
        </w:rPr>
        <w:t xml:space="preserve">   Представьте созданную в нём картину. Чтобы ярче и полнее увидеть её, перечитайте стихотворение медленно и не один раз. Представьте пение голосистой птицы, на вдохе и выдохе изобразите его.</w:t>
      </w:r>
    </w:p>
    <w:p w:rsidR="00EF2907" w:rsidRPr="00B81B9B" w:rsidRDefault="00EF2907" w:rsidP="00B81B9B">
      <w:pPr>
        <w:ind w:left="397" w:right="397"/>
        <w:jc w:val="both"/>
        <w:rPr>
          <w:sz w:val="28"/>
          <w:szCs w:val="28"/>
        </w:rPr>
      </w:pPr>
    </w:p>
    <w:p w:rsidR="00EF2907" w:rsidRPr="00B81B9B" w:rsidRDefault="00EF2907" w:rsidP="00B81B9B">
      <w:pPr>
        <w:ind w:left="397" w:right="397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№2.</w:t>
      </w:r>
    </w:p>
    <w:p w:rsidR="00EF2907" w:rsidRPr="00B81B9B" w:rsidRDefault="00EF2907" w:rsidP="00B81B9B">
      <w:pPr>
        <w:ind w:left="397" w:right="397"/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Сядьте на стул, расправьте плечи, чуть поднимите голову, сделайте выдох, не прилагая к тому специальных усилий. Не торопитесь делать вдох. Сделайте его через нос только тогда, когда захочется вдохнуть. Повторите это несколько раз. Упражнение выполняйте с удовольствием.</w:t>
      </w:r>
    </w:p>
    <w:p w:rsidR="00EF2907" w:rsidRPr="00B81B9B" w:rsidRDefault="00EF2907" w:rsidP="00B81B9B">
      <w:pPr>
        <w:ind w:left="397" w:right="397"/>
        <w:jc w:val="both"/>
        <w:rPr>
          <w:i/>
          <w:sz w:val="28"/>
          <w:szCs w:val="28"/>
        </w:rPr>
      </w:pP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№3.</w:t>
      </w:r>
    </w:p>
    <w:p w:rsidR="00EF2907" w:rsidRPr="00B81B9B" w:rsidRDefault="00EF2907" w:rsidP="00B81B9B">
      <w:pPr>
        <w:ind w:left="397" w:right="397"/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Навыки правильного дыхания в процессе выразительного чтения следует развивать и укреплять на материале специально подобранных стихотворных текстов. Читая их, постепенно увеличивайте количество строк, произносимых на одном выдохе. Главной задачей ставьте воссоздание в воображении картин и передачу их при чтении.</w:t>
      </w:r>
    </w:p>
    <w:p w:rsidR="00B81B9B" w:rsidRDefault="00B81B9B" w:rsidP="00B81B9B">
      <w:pPr>
        <w:ind w:left="397" w:right="397"/>
        <w:rPr>
          <w:i/>
          <w:sz w:val="28"/>
          <w:szCs w:val="28"/>
        </w:rPr>
        <w:sectPr w:rsidR="00B81B9B" w:rsidSect="00FD5B30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На ночь глядя, зайцы разыгрались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едва друг с другом не подрались.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Прилетел к ним тетерев-учитель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сказал: «Сейчас же замолчите!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Что за шум вы подняли в лесу?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Или позабыли про лису?»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  (</w:t>
      </w:r>
      <w:proofErr w:type="spellStart"/>
      <w:r w:rsidRPr="00B81B9B">
        <w:rPr>
          <w:i/>
          <w:sz w:val="28"/>
          <w:szCs w:val="28"/>
        </w:rPr>
        <w:t>О.Александрова</w:t>
      </w:r>
      <w:proofErr w:type="spellEnd"/>
      <w:r w:rsidRPr="00B81B9B">
        <w:rPr>
          <w:i/>
          <w:sz w:val="28"/>
          <w:szCs w:val="28"/>
        </w:rPr>
        <w:t>)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Тили-бом! Тили-бом!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Загорелся кошкин дом!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Загорелся кошкин дом,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Идёт дым столбом!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Кошка выскочила,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Глаза выпучила.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Бежит курочка с ведром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Заливать Кошкин дом,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А лошадка – с фонарём,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А собачка – с помелом,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 xml:space="preserve">Серый </w:t>
      </w:r>
      <w:proofErr w:type="spellStart"/>
      <w:r w:rsidRPr="00B81B9B">
        <w:rPr>
          <w:i/>
          <w:sz w:val="28"/>
          <w:szCs w:val="28"/>
        </w:rPr>
        <w:t>заюшка</w:t>
      </w:r>
      <w:proofErr w:type="spellEnd"/>
      <w:r w:rsidRPr="00B81B9B">
        <w:rPr>
          <w:i/>
          <w:sz w:val="28"/>
          <w:szCs w:val="28"/>
        </w:rPr>
        <w:t xml:space="preserve"> – с листом.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Раз! Раз! Раз! Раз!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огонь погас!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  (Русская народная </w:t>
      </w:r>
      <w:proofErr w:type="spellStart"/>
      <w:r w:rsidRPr="00B81B9B">
        <w:rPr>
          <w:i/>
          <w:sz w:val="28"/>
          <w:szCs w:val="28"/>
        </w:rPr>
        <w:t>потешка</w:t>
      </w:r>
      <w:proofErr w:type="spellEnd"/>
      <w:r w:rsidRPr="00B81B9B">
        <w:rPr>
          <w:i/>
          <w:sz w:val="28"/>
          <w:szCs w:val="28"/>
        </w:rPr>
        <w:t xml:space="preserve"> в обработке П. Бессонова)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Посреди двора – гора.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На горе идёт игра.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Прибегайте на часок,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Залезайте на песок: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Чистый, жёлтый и сырой,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Хочешь – рой,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Хочешь – строй,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Хочешь – куклам испеки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Золотые пирожки.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Приходите к нам, ребята,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Не забудьте взять лопаты,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Экскаваторы, совки,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Вёдра и грузовики.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Тут и крик, тут и смех,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работа есть у всех.</w:t>
      </w:r>
    </w:p>
    <w:p w:rsidR="00EF2907" w:rsidRPr="00B81B9B" w:rsidRDefault="00EF2907" w:rsidP="00B81B9B">
      <w:pPr>
        <w:ind w:left="397" w:right="39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  (В. Берестов)</w:t>
      </w:r>
    </w:p>
    <w:p w:rsidR="00B81B9B" w:rsidRDefault="00B81B9B" w:rsidP="00B81B9B">
      <w:pPr>
        <w:jc w:val="center"/>
        <w:rPr>
          <w:b/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EF2907" w:rsidRPr="00B81B9B" w:rsidRDefault="00EF2907" w:rsidP="00B81B9B">
      <w:pPr>
        <w:jc w:val="center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lastRenderedPageBreak/>
        <w:t>Упражнения на регулирование силы голоса</w:t>
      </w:r>
    </w:p>
    <w:p w:rsidR="00EF2907" w:rsidRPr="00B81B9B" w:rsidRDefault="00EF2907" w:rsidP="00B81B9B">
      <w:pPr>
        <w:jc w:val="center"/>
        <w:rPr>
          <w:b/>
          <w:i/>
          <w:sz w:val="28"/>
          <w:szCs w:val="28"/>
        </w:rPr>
      </w:pPr>
    </w:p>
    <w:p w:rsidR="00EF2907" w:rsidRPr="00B81B9B" w:rsidRDefault="00EF2907" w:rsidP="00B81B9B">
      <w:pPr>
        <w:ind w:left="510" w:right="510"/>
        <w:jc w:val="both"/>
        <w:rPr>
          <w:sz w:val="28"/>
          <w:szCs w:val="28"/>
        </w:rPr>
      </w:pPr>
      <w:r w:rsidRPr="00B81B9B">
        <w:rPr>
          <w:sz w:val="28"/>
          <w:szCs w:val="28"/>
        </w:rPr>
        <w:t xml:space="preserve">   При выразительном чтении основной инструмент воспитателя – голос: его громкость, высота, тембр, </w:t>
      </w:r>
      <w:proofErr w:type="spellStart"/>
      <w:r w:rsidRPr="00B81B9B">
        <w:rPr>
          <w:sz w:val="28"/>
          <w:szCs w:val="28"/>
        </w:rPr>
        <w:t>полётность</w:t>
      </w:r>
      <w:proofErr w:type="spellEnd"/>
      <w:r w:rsidRPr="00B81B9B">
        <w:rPr>
          <w:sz w:val="28"/>
          <w:szCs w:val="28"/>
        </w:rPr>
        <w:t xml:space="preserve">, гибкость. При выразительном чтении необходимо регулировать тембр голоса, мелодику речи. Полнота и разнообразие голосового звучания определяется наличием обертонов, поэтому надо усиливать действие резонаторов, носовых, грудного, в полости рта, гортани. Специальные упражнения направлены в первую очередь на разработку носового резонатора, а через него – на остальные. </w:t>
      </w:r>
      <w:r w:rsidRPr="00B81B9B">
        <w:rPr>
          <w:sz w:val="28"/>
          <w:szCs w:val="28"/>
        </w:rPr>
        <w:lastRenderedPageBreak/>
        <w:t xml:space="preserve">Все они </w:t>
      </w:r>
      <w:r w:rsidR="00B81B9B">
        <w:rPr>
          <w:b/>
          <w:i/>
          <w:noProof/>
          <w:sz w:val="32"/>
          <w:szCs w:val="28"/>
        </w:rPr>
        <w:drawing>
          <wp:anchor distT="0" distB="0" distL="114300" distR="114300" simplePos="0" relativeHeight="251664384" behindDoc="1" locked="0" layoutInCell="1" allowOverlap="1" wp14:anchorId="0909DF1F" wp14:editId="5AC1537E">
            <wp:simplePos x="0" y="0"/>
            <wp:positionH relativeFrom="column">
              <wp:posOffset>-542925</wp:posOffset>
            </wp:positionH>
            <wp:positionV relativeFrom="paragraph">
              <wp:posOffset>-542925</wp:posOffset>
            </wp:positionV>
            <wp:extent cx="7527290" cy="10677525"/>
            <wp:effectExtent l="0" t="0" r="0" b="0"/>
            <wp:wrapNone/>
            <wp:docPr id="4" name="Рисунок 4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1B9B">
        <w:rPr>
          <w:sz w:val="28"/>
          <w:szCs w:val="28"/>
        </w:rPr>
        <w:t>находятся в постоянном взаимодействии: работа носового резонатора вызывает работу резонаторов в полости рта, гортани, груди.</w:t>
      </w:r>
    </w:p>
    <w:p w:rsidR="00EF2907" w:rsidRPr="00B81B9B" w:rsidRDefault="00EF2907" w:rsidP="00B81B9B">
      <w:pPr>
        <w:ind w:left="340" w:right="340"/>
        <w:jc w:val="both"/>
        <w:rPr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№1.</w:t>
      </w:r>
    </w:p>
    <w:p w:rsidR="00EF2907" w:rsidRPr="00B81B9B" w:rsidRDefault="00EF2907" w:rsidP="00B81B9B">
      <w:pPr>
        <w:ind w:left="340" w:right="340"/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Прочитайте отрывок из стихотворения С. Маршака, интонационно обозначая паузы. (В тексте паузы выделяются так: (…). Читать нужно по-разному, сначала беззвучно артикулируя).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С дымом мешается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Облако пыли (…),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Мчатся пожарные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Автомобили (…).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Щёлкают звонко (…),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Тревожно свистят (…),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Медные каски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Рядами блестят (…).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Миг (…) – и рассыпались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Медные каски.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Лестницы выросли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Быстро, как в сказке (…).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Люди в брезенте –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Один за другим (…) –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Лезут по лестницам (…)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 пламя и дым.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(С. Маршак. Рассказ о неизвестном герое)</w:t>
      </w: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№2.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Прочитайте тот же отрывок из стихотворения С. Маршака шёпотом, выделяя слоги.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№3.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Прочитайте его громко, подчёркивая ритм; затем прочитайте данный текст несколько раз подряд, всё время, убыстряя темп.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№4</w:t>
      </w:r>
      <w:r w:rsidRPr="00B81B9B">
        <w:rPr>
          <w:i/>
          <w:sz w:val="28"/>
          <w:szCs w:val="28"/>
        </w:rPr>
        <w:t xml:space="preserve">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Прочитайте стихотворение С. Маршака со спокойной интонацией, пусть голос прозвучит негромко, доверительно.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Эту сказку ты прочтёшь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Тихо (…), тихо (…), тихо (…)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Жили – были серый ёж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его ежиха (…).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Серый ёж был очень тих (…),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ежиха тоже.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ребёнок был у них (…) –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Очень тихий ёжик (…).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Всей семьёй идут гулять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Ночью (…) вдоль дорожек: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Ёж-отец, ежиха-мать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ребёнок0ёжик (…).</w:t>
      </w:r>
    </w:p>
    <w:p w:rsidR="00EF2907" w:rsidRPr="00B81B9B" w:rsidRDefault="00B81B9B" w:rsidP="00B81B9B">
      <w:pPr>
        <w:jc w:val="center"/>
        <w:rPr>
          <w:i/>
          <w:sz w:val="28"/>
          <w:szCs w:val="28"/>
        </w:rPr>
      </w:pPr>
      <w:r>
        <w:rPr>
          <w:b/>
          <w:i/>
          <w:noProof/>
          <w:sz w:val="32"/>
          <w:szCs w:val="28"/>
        </w:rPr>
        <w:lastRenderedPageBreak/>
        <w:drawing>
          <wp:anchor distT="0" distB="0" distL="114300" distR="114300" simplePos="0" relativeHeight="251666432" behindDoc="1" locked="0" layoutInCell="1" allowOverlap="1" wp14:anchorId="399C37FD" wp14:editId="391CB469">
            <wp:simplePos x="0" y="0"/>
            <wp:positionH relativeFrom="column">
              <wp:posOffset>-514350</wp:posOffset>
            </wp:positionH>
            <wp:positionV relativeFrom="paragraph">
              <wp:posOffset>-542925</wp:posOffset>
            </wp:positionV>
            <wp:extent cx="7527290" cy="10677525"/>
            <wp:effectExtent l="0" t="0" r="0" b="0"/>
            <wp:wrapNone/>
            <wp:docPr id="5" name="Рисунок 5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907" w:rsidRPr="00B81B9B">
        <w:rPr>
          <w:i/>
          <w:sz w:val="28"/>
          <w:szCs w:val="28"/>
        </w:rPr>
        <w:t>Вдоль глухих осенних троп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Ходят тихо (…) – топ (…) топ (…) топ (…).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(С. Маршак. Тихая сказка)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sz w:val="28"/>
          <w:szCs w:val="28"/>
        </w:rPr>
        <w:t xml:space="preserve">   Низкий или высокий голос – индивидуальная особенность каждого человека. Но в небольших пределах высоту голоса можно менять. Для этого важно научиться управлять ею, напрягая или расслабляя голосовые связки.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№5.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Вспомните, с какой интонацией, и каким голосом произносили в сказке Л. Толстого «Три медведя» одну и ту же фразу Михайло Иванович, Настасья Петровна, Мишутка: «Кто ложился в мою постель и смял её!» произнести её от имени каждого из героев.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№6.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Вспомните ваши любимые песенные мелодии. Пропойте их на звуке М. старайтесь, чтобы звук «выходил вперёд и расходился по помещению». Усиливайте громкость постепенно, по мере того, как почувствуете, что звук «сам напрашивается». К более высоким нотам подходите плавно, без рывков, к нижним – без резкого снижения. Добивайтесь ровного, плавного звучания за счёт опоры на дыхание.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</w:p>
    <w:p w:rsidR="00EF2907" w:rsidRPr="00B81B9B" w:rsidRDefault="00EF2907" w:rsidP="00B81B9B">
      <w:pPr>
        <w:jc w:val="center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Упражнения по работе над дикцией</w:t>
      </w:r>
    </w:p>
    <w:p w:rsidR="00EF2907" w:rsidRPr="00B81B9B" w:rsidRDefault="00EF2907" w:rsidP="00B81B9B">
      <w:pPr>
        <w:jc w:val="both"/>
        <w:rPr>
          <w:sz w:val="28"/>
          <w:szCs w:val="28"/>
        </w:rPr>
      </w:pPr>
      <w:r w:rsidRPr="00B81B9B">
        <w:rPr>
          <w:sz w:val="28"/>
          <w:szCs w:val="28"/>
        </w:rPr>
        <w:t xml:space="preserve">   При выразительном чтении художественного текста важна хорошая дикция, т.е. ясное, чёткое произношение каждого звука. Так достигается наилучшая слышимость речи, понимание её. Это особенно важно при работе с дошкольниками. Плохая дикция мешает слушать, понимать речь, адекватно на неё реагировать. Проверьте своё произношение. Для этого запишите свою речь на магнитофонную плёнку и несколько раз прослушайте. И тогда вы сами решите, какие упражнения необходимы, чтобы исправить недостатки вашей речи: «бормотание», неотчётливое произношение какого-то звука, «проглатывание» окончаний слов и др. Согласные надо произносить чисто, легко, без излишнего нажима, гласные – свободно, вокально, достаточно громко. Правильное выделение гласных звуков в речи делает её благозвучной, приятной для слушания. Для совершенствования дикции большое значение имеет ориентация на слушателей – дошкольников: желание быть понятыми ими, заинтересовать их содержанием литературного произведения.</w:t>
      </w:r>
    </w:p>
    <w:p w:rsidR="00EF2907" w:rsidRPr="00B81B9B" w:rsidRDefault="00EF2907" w:rsidP="00B81B9B">
      <w:pPr>
        <w:jc w:val="both"/>
        <w:rPr>
          <w:sz w:val="28"/>
          <w:szCs w:val="28"/>
        </w:rPr>
      </w:pPr>
    </w:p>
    <w:p w:rsidR="00EF2907" w:rsidRPr="00B81B9B" w:rsidRDefault="00EF2907" w:rsidP="00B81B9B">
      <w:pPr>
        <w:ind w:left="454" w:right="227"/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№1.</w:t>
      </w:r>
    </w:p>
    <w:p w:rsidR="00EF2907" w:rsidRPr="00B81B9B" w:rsidRDefault="00EF2907" w:rsidP="00B81B9B">
      <w:pPr>
        <w:ind w:left="454" w:right="227"/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Произнести пословицы, отчётливо выделяя каждую часть. Затем задание усложняется: первую часть пословицы произносите громко, вторую – тихо, потом наоборот.</w:t>
      </w:r>
    </w:p>
    <w:p w:rsidR="00EF2907" w:rsidRPr="00B81B9B" w:rsidRDefault="00EF2907" w:rsidP="00B81B9B">
      <w:pPr>
        <w:ind w:left="454" w:right="22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Как аукнется – так и откликнется.</w:t>
      </w:r>
    </w:p>
    <w:p w:rsidR="00EF2907" w:rsidRPr="00B81B9B" w:rsidRDefault="00EF2907" w:rsidP="00B81B9B">
      <w:pPr>
        <w:ind w:left="454" w:right="227"/>
        <w:rPr>
          <w:i/>
          <w:sz w:val="28"/>
          <w:szCs w:val="28"/>
        </w:rPr>
      </w:pPr>
      <w:proofErr w:type="gramStart"/>
      <w:r w:rsidRPr="00B81B9B">
        <w:rPr>
          <w:i/>
          <w:sz w:val="28"/>
          <w:szCs w:val="28"/>
        </w:rPr>
        <w:t>Чужим  умом</w:t>
      </w:r>
      <w:proofErr w:type="gramEnd"/>
      <w:r w:rsidRPr="00B81B9B">
        <w:rPr>
          <w:i/>
          <w:sz w:val="28"/>
          <w:szCs w:val="28"/>
        </w:rPr>
        <w:t xml:space="preserve"> жить – добра не нажить.</w:t>
      </w:r>
    </w:p>
    <w:p w:rsidR="00EF2907" w:rsidRPr="00B81B9B" w:rsidRDefault="00EF2907" w:rsidP="00B81B9B">
      <w:pPr>
        <w:ind w:left="454" w:right="227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Не имей сто рублей, а имей сто друзей.</w:t>
      </w: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EF2907" w:rsidP="00B81B9B">
      <w:pPr>
        <w:ind w:left="567" w:right="170"/>
        <w:jc w:val="both"/>
        <w:rPr>
          <w:b/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 </w:t>
      </w:r>
      <w:r w:rsidRPr="00B81B9B">
        <w:rPr>
          <w:b/>
          <w:i/>
          <w:sz w:val="28"/>
          <w:szCs w:val="28"/>
        </w:rPr>
        <w:t>Упражнение №2.</w:t>
      </w:r>
    </w:p>
    <w:p w:rsidR="00EF2907" w:rsidRDefault="00EF2907" w:rsidP="00B81B9B">
      <w:pPr>
        <w:ind w:left="567" w:right="170"/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Представьте, что вы играете на барабане, и ваши руки легко отскакивают при каждой ударной гласной в слове.</w:t>
      </w:r>
    </w:p>
    <w:p w:rsidR="00B81B9B" w:rsidRPr="00B81B9B" w:rsidRDefault="00B81B9B" w:rsidP="00B81B9B">
      <w:pPr>
        <w:ind w:left="567" w:right="170"/>
        <w:jc w:val="both"/>
        <w:rPr>
          <w:i/>
          <w:sz w:val="28"/>
          <w:szCs w:val="28"/>
        </w:rPr>
      </w:pPr>
    </w:p>
    <w:p w:rsidR="00EF2907" w:rsidRPr="00B81B9B" w:rsidRDefault="00B81B9B" w:rsidP="00B81B9B">
      <w:pPr>
        <w:ind w:left="567" w:right="170"/>
        <w:jc w:val="center"/>
        <w:rPr>
          <w:i/>
          <w:sz w:val="28"/>
          <w:szCs w:val="28"/>
        </w:rPr>
      </w:pPr>
      <w:r>
        <w:rPr>
          <w:b/>
          <w:i/>
          <w:noProof/>
          <w:sz w:val="32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0F39C3F5" wp14:editId="361F47A0">
            <wp:simplePos x="0" y="0"/>
            <wp:positionH relativeFrom="column">
              <wp:posOffset>-514350</wp:posOffset>
            </wp:positionH>
            <wp:positionV relativeFrom="paragraph">
              <wp:posOffset>-530225</wp:posOffset>
            </wp:positionV>
            <wp:extent cx="7527290" cy="10677525"/>
            <wp:effectExtent l="0" t="0" r="0" b="0"/>
            <wp:wrapNone/>
            <wp:docPr id="6" name="Рисунок 6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907" w:rsidRPr="00B81B9B">
        <w:rPr>
          <w:i/>
          <w:sz w:val="28"/>
          <w:szCs w:val="28"/>
        </w:rPr>
        <w:t>Умыли котята глаза, и носы,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Пара барабанов,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Пара барабанов,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Пара барабанов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Била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Бурю.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Пара барабанов,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Пара барабанов,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Пара барабанов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Била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Бой.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(И. Сельвинский)</w:t>
      </w:r>
    </w:p>
    <w:p w:rsidR="00EF2907" w:rsidRPr="00B81B9B" w:rsidRDefault="00EF2907" w:rsidP="00B81B9B">
      <w:pPr>
        <w:jc w:val="right"/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№3.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Представьте, что вы находитесь в лесу, наслаждаетесь его запахами и подражаете кукушке.</w:t>
      </w:r>
    </w:p>
    <w:p w:rsidR="00B81B9B" w:rsidRDefault="00B81B9B" w:rsidP="00B81B9B">
      <w:pPr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Глаза разбежались,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сердце ликует,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Кукушка кукует.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Кукует?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Кукует?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Кукушка кукует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 лесу на суку: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Ку-ку! Ку-ку!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Ку-ку! Ку-ку!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А сколько кукушка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Мне лет прокукует?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Ку-ку! Ку-ку!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Ку-ку!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Всё кукует!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Кукует, кукует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Кукушка – </w:t>
      </w:r>
      <w:proofErr w:type="spellStart"/>
      <w:r w:rsidRPr="00B81B9B">
        <w:rPr>
          <w:i/>
          <w:sz w:val="28"/>
          <w:szCs w:val="28"/>
        </w:rPr>
        <w:t>кукунья</w:t>
      </w:r>
      <w:proofErr w:type="spellEnd"/>
      <w:r w:rsidRPr="00B81B9B">
        <w:rPr>
          <w:i/>
          <w:sz w:val="28"/>
          <w:szCs w:val="28"/>
        </w:rPr>
        <w:t xml:space="preserve"> …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Кукует, кукует!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Сто лет накукует</w:t>
      </w:r>
    </w:p>
    <w:p w:rsidR="00B81B9B" w:rsidRDefault="00B81B9B" w:rsidP="00B81B9B">
      <w:pPr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  <w:r>
        <w:rPr>
          <w:i/>
          <w:sz w:val="28"/>
          <w:szCs w:val="28"/>
        </w:rPr>
        <w:t xml:space="preserve">Лесная </w:t>
      </w:r>
      <w:proofErr w:type="spellStart"/>
      <w:r>
        <w:rPr>
          <w:i/>
          <w:sz w:val="28"/>
          <w:szCs w:val="28"/>
        </w:rPr>
        <w:t>вещунь</w:t>
      </w:r>
      <w:proofErr w:type="spellEnd"/>
      <w:r>
        <w:rPr>
          <w:i/>
          <w:sz w:val="28"/>
          <w:szCs w:val="28"/>
        </w:rPr>
        <w:t>.</w:t>
      </w: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№4.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Отрабатывайте произношение отдельных звуков, произнося скороговорки и отчётливо выделяя повторяющийся звук.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Завизжала пила, зажужжала пчела.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Два дровосека, два дроворуба, два дровокола.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По Чите течёт </w:t>
      </w:r>
      <w:proofErr w:type="spellStart"/>
      <w:r w:rsidRPr="00B81B9B">
        <w:rPr>
          <w:i/>
          <w:sz w:val="28"/>
          <w:szCs w:val="28"/>
        </w:rPr>
        <w:t>Читинка</w:t>
      </w:r>
      <w:proofErr w:type="spellEnd"/>
      <w:r w:rsidRPr="00B81B9B">
        <w:rPr>
          <w:i/>
          <w:sz w:val="28"/>
          <w:szCs w:val="28"/>
        </w:rPr>
        <w:t>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Шли сорок мышей, несли сорок грошей, две мышки поплоше несли по два гроша.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№5.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Прочитайте приведённый ниже отрывок, отчётливо выделяя шипящие звуки и подчёркивая ритм.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…И сейчас же щётки, щётки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Затрещали, как трещотки,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давай меня тереть,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Приговаривать: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«Моем, моем трубочиста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Чисто, чисто, чисто, чисто!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Будет, будет трубочист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Чист, чист, чист, чист!»</w:t>
      </w:r>
    </w:p>
    <w:p w:rsidR="00EF2907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(К. Чуковский </w:t>
      </w:r>
      <w:proofErr w:type="spellStart"/>
      <w:r w:rsidRPr="00B81B9B">
        <w:rPr>
          <w:i/>
          <w:sz w:val="28"/>
          <w:szCs w:val="28"/>
        </w:rPr>
        <w:t>Мойдодыр</w:t>
      </w:r>
      <w:proofErr w:type="spellEnd"/>
      <w:r w:rsidRPr="00B81B9B">
        <w:rPr>
          <w:i/>
          <w:sz w:val="28"/>
          <w:szCs w:val="28"/>
        </w:rPr>
        <w:t>)</w:t>
      </w:r>
    </w:p>
    <w:p w:rsidR="00B81B9B" w:rsidRPr="00B81B9B" w:rsidRDefault="00B81B9B" w:rsidP="00B81B9B">
      <w:pPr>
        <w:jc w:val="center"/>
        <w:rPr>
          <w:i/>
          <w:sz w:val="28"/>
          <w:szCs w:val="28"/>
        </w:rPr>
      </w:pP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B81B9B" w:rsidP="00B81B9B">
      <w:pPr>
        <w:ind w:left="340" w:right="340"/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32"/>
          <w:szCs w:val="28"/>
        </w:rPr>
        <w:lastRenderedPageBreak/>
        <w:drawing>
          <wp:anchor distT="0" distB="0" distL="114300" distR="114300" simplePos="0" relativeHeight="251661312" behindDoc="1" locked="0" layoutInCell="1" allowOverlap="1" wp14:anchorId="62F31E87" wp14:editId="23E71123">
            <wp:simplePos x="0" y="0"/>
            <wp:positionH relativeFrom="column">
              <wp:posOffset>-514350</wp:posOffset>
            </wp:positionH>
            <wp:positionV relativeFrom="paragraph">
              <wp:posOffset>-542925</wp:posOffset>
            </wp:positionV>
            <wp:extent cx="7527290" cy="10677525"/>
            <wp:effectExtent l="0" t="0" r="0" b="0"/>
            <wp:wrapNone/>
            <wp:docPr id="7" name="Рисунок 7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907" w:rsidRPr="00B81B9B">
        <w:rPr>
          <w:b/>
          <w:i/>
          <w:sz w:val="28"/>
          <w:szCs w:val="28"/>
        </w:rPr>
        <w:t>Упражнение №6.</w:t>
      </w:r>
      <w:r w:rsidRPr="00B81B9B">
        <w:rPr>
          <w:b/>
          <w:i/>
          <w:noProof/>
          <w:sz w:val="32"/>
          <w:szCs w:val="28"/>
        </w:rPr>
        <w:t xml:space="preserve"> </w:t>
      </w:r>
    </w:p>
    <w:p w:rsidR="00EF2907" w:rsidRPr="00B81B9B" w:rsidRDefault="00EF2907" w:rsidP="00B81B9B">
      <w:pPr>
        <w:ind w:left="340" w:right="340"/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Прочитайте выразительно отдельные стихотворные строфы и небольшие стихотворения с предварительной установкой: каждый звук произносить чётко, соблюдая нормы орфоэпии, особое внимание, обращая на созвучия в рифмующихся строках. </w:t>
      </w:r>
    </w:p>
    <w:p w:rsidR="00B81B9B" w:rsidRDefault="00B81B9B" w:rsidP="00B81B9B">
      <w:pPr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Крошка сын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к отцу пришёл,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спросила кроха: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Что такое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ХОРОШО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что такое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ПЛОХО?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У меня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секретов нет, -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слушайте, детишки,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папы этого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ОТВЕТ</w:t>
      </w:r>
    </w:p>
    <w:p w:rsidR="00EF2907" w:rsidRPr="00B81B9B" w:rsidRDefault="00EF2907" w:rsidP="00B81B9B">
      <w:pPr>
        <w:rPr>
          <w:i/>
          <w:sz w:val="28"/>
          <w:szCs w:val="28"/>
        </w:rPr>
      </w:pPr>
      <w:proofErr w:type="gramStart"/>
      <w:r w:rsidRPr="00B81B9B">
        <w:rPr>
          <w:i/>
          <w:sz w:val="28"/>
          <w:szCs w:val="28"/>
        </w:rPr>
        <w:t xml:space="preserve">помещаю 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в</w:t>
      </w:r>
      <w:proofErr w:type="gramEnd"/>
      <w:r w:rsidRPr="00B81B9B">
        <w:rPr>
          <w:i/>
          <w:sz w:val="28"/>
          <w:szCs w:val="28"/>
        </w:rPr>
        <w:t xml:space="preserve"> книжке.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Если ветер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Крыши рвёт,</w:t>
      </w:r>
    </w:p>
    <w:p w:rsidR="00EF2907" w:rsidRPr="00B81B9B" w:rsidRDefault="00B81B9B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Е</w:t>
      </w:r>
      <w:r w:rsidR="00EF2907" w:rsidRPr="00B81B9B">
        <w:rPr>
          <w:i/>
          <w:sz w:val="28"/>
          <w:szCs w:val="28"/>
        </w:rPr>
        <w:t>сли</w:t>
      </w:r>
      <w:r>
        <w:rPr>
          <w:i/>
          <w:sz w:val="28"/>
          <w:szCs w:val="28"/>
        </w:rPr>
        <w:t xml:space="preserve"> </w:t>
      </w:r>
      <w:r w:rsidR="00EF2907" w:rsidRPr="00B81B9B">
        <w:rPr>
          <w:i/>
          <w:sz w:val="28"/>
          <w:szCs w:val="28"/>
        </w:rPr>
        <w:t xml:space="preserve">град </w:t>
      </w:r>
      <w:proofErr w:type="spellStart"/>
      <w:r w:rsidR="00EF2907" w:rsidRPr="00B81B9B">
        <w:rPr>
          <w:i/>
          <w:sz w:val="28"/>
          <w:szCs w:val="28"/>
        </w:rPr>
        <w:t>загрохал</w:t>
      </w:r>
      <w:proofErr w:type="spellEnd"/>
      <w:r w:rsidR="00EF2907" w:rsidRPr="00B81B9B">
        <w:rPr>
          <w:i/>
          <w:sz w:val="28"/>
          <w:szCs w:val="28"/>
        </w:rPr>
        <w:t>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каждый знает –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это вот</w:t>
      </w:r>
    </w:p>
    <w:p w:rsidR="00EF2907" w:rsidRPr="00B81B9B" w:rsidRDefault="00B81B9B" w:rsidP="00B81B9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ПРОГУОК </w:t>
      </w:r>
      <w:r w:rsidR="00EF2907" w:rsidRPr="00B81B9B">
        <w:rPr>
          <w:i/>
          <w:sz w:val="28"/>
          <w:szCs w:val="28"/>
        </w:rPr>
        <w:t>ПЛОХО.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Дождь покапал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и прошёл,</w:t>
      </w:r>
    </w:p>
    <w:p w:rsidR="00EF2907" w:rsidRPr="00B81B9B" w:rsidRDefault="00EF2907" w:rsidP="00B81B9B">
      <w:pPr>
        <w:rPr>
          <w:i/>
          <w:sz w:val="28"/>
          <w:szCs w:val="28"/>
        </w:rPr>
      </w:pPr>
      <w:proofErr w:type="gramStart"/>
      <w:r w:rsidRPr="00B81B9B">
        <w:rPr>
          <w:i/>
          <w:sz w:val="28"/>
          <w:szCs w:val="28"/>
        </w:rPr>
        <w:t xml:space="preserve">Солнце 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в</w:t>
      </w:r>
      <w:proofErr w:type="gramEnd"/>
      <w:r w:rsidRPr="00B81B9B">
        <w:rPr>
          <w:i/>
          <w:sz w:val="28"/>
          <w:szCs w:val="28"/>
        </w:rPr>
        <w:t xml:space="preserve"> целом свете.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ЭТО –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ОЧЕНЬ ХОРОШО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БОЛЬШИМ</w:t>
      </w:r>
      <w:r w:rsidR="00B81B9B">
        <w:rPr>
          <w:i/>
          <w:sz w:val="28"/>
          <w:szCs w:val="28"/>
        </w:rPr>
        <w:t xml:space="preserve"> </w:t>
      </w:r>
      <w:r w:rsidRPr="00B81B9B">
        <w:rPr>
          <w:i/>
          <w:sz w:val="28"/>
          <w:szCs w:val="28"/>
        </w:rPr>
        <w:t>И ДЕТЯМ …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  (В. Маяковский. Что такое хорошо и что такое плохо)</w:t>
      </w:r>
    </w:p>
    <w:p w:rsidR="00B81B9B" w:rsidRDefault="00B81B9B" w:rsidP="00B81B9B">
      <w:pPr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EF2907" w:rsidP="00B81B9B">
      <w:pPr>
        <w:jc w:val="center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Упражнения на развитие речевого слуха</w:t>
      </w:r>
    </w:p>
    <w:p w:rsidR="00EF2907" w:rsidRPr="00B81B9B" w:rsidRDefault="00EF2907" w:rsidP="00B81B9B">
      <w:pPr>
        <w:jc w:val="both"/>
        <w:rPr>
          <w:sz w:val="28"/>
          <w:szCs w:val="28"/>
        </w:rPr>
      </w:pPr>
      <w:r w:rsidRPr="00B81B9B">
        <w:rPr>
          <w:sz w:val="28"/>
          <w:szCs w:val="28"/>
        </w:rPr>
        <w:t>Прослушивание образцов эталонного произношения в записи (чтение мастеров художественного слова) даёт представление о правильной дикции и способствует развитию речевого слуха. Развивать слуховое внимание, учить дошкольников слухом контролировать свою речевую практику – значит, предупредить многие ошибки в произношении и интонировании.</w:t>
      </w:r>
    </w:p>
    <w:p w:rsidR="00EF2907" w:rsidRPr="00B81B9B" w:rsidRDefault="00EF2907" w:rsidP="00B81B9B">
      <w:pPr>
        <w:jc w:val="both"/>
        <w:rPr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sz w:val="28"/>
          <w:szCs w:val="28"/>
        </w:rPr>
        <w:t xml:space="preserve"> </w:t>
      </w:r>
      <w:r w:rsidRPr="00B81B9B">
        <w:rPr>
          <w:b/>
          <w:i/>
          <w:sz w:val="28"/>
          <w:szCs w:val="28"/>
        </w:rPr>
        <w:t xml:space="preserve">Упражнение №1.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Прослушайте текст стихотворения Ф. Тютчева «Весенние воды» (в записи), затем романс С. Рахманинова. Попробуйте дирижировать: отмечайте сильную, т.е. удлинённую и более звучную, ноту движением руки сверху вниз, а более короткие и менее полные ноты – плавным движением ладони слева направо. Запоминайте, как движение рук отражает соотношение длинных и коротких звуков в мелодии романса.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Дирижировать ритм знакомого стихотворения можно и, не привлекая средств музыки. Попробуйте продирижировать следующие строки.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Спать пора! Уснул бычок,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Лёг в коробку на бочок,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Сонный мишка лёг в кровать,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Только слон не хочет спать.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Головой кивает слон,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Он слонихе шлёт поклон.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(А. </w:t>
      </w:r>
      <w:proofErr w:type="spellStart"/>
      <w:r w:rsidRPr="00B81B9B">
        <w:rPr>
          <w:i/>
          <w:sz w:val="28"/>
          <w:szCs w:val="28"/>
        </w:rPr>
        <w:t>Барто</w:t>
      </w:r>
      <w:proofErr w:type="spellEnd"/>
      <w:r w:rsidRPr="00B81B9B">
        <w:rPr>
          <w:i/>
          <w:sz w:val="28"/>
          <w:szCs w:val="28"/>
        </w:rPr>
        <w:t>. Слон).</w:t>
      </w:r>
    </w:p>
    <w:p w:rsidR="00EF2907" w:rsidRPr="00B81B9B" w:rsidRDefault="00EF2907" w:rsidP="00B81B9B">
      <w:pPr>
        <w:rPr>
          <w:b/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№2.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Сопоставьте звучание стихотворного и прозаического текстов.   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Полюбуйся: весна наступает.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Журавли караваном летят,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 ярком золоте лес утопает,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ручьи по оврагам шумят.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(И. Никитин)</w:t>
      </w:r>
    </w:p>
    <w:p w:rsidR="00EF2907" w:rsidRPr="00B81B9B" w:rsidRDefault="00B81B9B" w:rsidP="00B81B9B">
      <w:pPr>
        <w:ind w:left="283" w:right="283"/>
        <w:rPr>
          <w:i/>
          <w:sz w:val="28"/>
          <w:szCs w:val="28"/>
        </w:rPr>
      </w:pPr>
      <w:r>
        <w:rPr>
          <w:b/>
          <w:i/>
          <w:noProof/>
          <w:sz w:val="32"/>
          <w:szCs w:val="28"/>
        </w:rPr>
        <w:lastRenderedPageBreak/>
        <w:drawing>
          <wp:anchor distT="0" distB="0" distL="114300" distR="114300" simplePos="0" relativeHeight="251662336" behindDoc="1" locked="0" layoutInCell="1" allowOverlap="1" wp14:anchorId="4B1F0FDC" wp14:editId="01B055D9">
            <wp:simplePos x="0" y="0"/>
            <wp:positionH relativeFrom="column">
              <wp:posOffset>-514350</wp:posOffset>
            </wp:positionH>
            <wp:positionV relativeFrom="paragraph">
              <wp:posOffset>-544195</wp:posOffset>
            </wp:positionV>
            <wp:extent cx="7527290" cy="10677525"/>
            <wp:effectExtent l="0" t="0" r="0" b="0"/>
            <wp:wrapNone/>
            <wp:docPr id="8" name="Рисунок 8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2907" w:rsidRPr="00B81B9B">
        <w:rPr>
          <w:i/>
          <w:sz w:val="28"/>
          <w:szCs w:val="28"/>
        </w:rPr>
        <w:t>Весна наступает, полюбуйся: журавли летят караваном, лес утопает в ярком золоте, ручьи шумят по оврагам.</w:t>
      </w:r>
    </w:p>
    <w:p w:rsidR="00EF2907" w:rsidRPr="00B81B9B" w:rsidRDefault="00EF2907" w:rsidP="00B81B9B">
      <w:pPr>
        <w:ind w:left="283" w:right="283"/>
        <w:rPr>
          <w:i/>
          <w:sz w:val="28"/>
          <w:szCs w:val="28"/>
        </w:rPr>
      </w:pPr>
    </w:p>
    <w:p w:rsidR="00EF2907" w:rsidRPr="00B81B9B" w:rsidRDefault="00EF2907" w:rsidP="00B81B9B">
      <w:pPr>
        <w:ind w:left="283" w:right="283"/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Упражнение №3.</w:t>
      </w:r>
    </w:p>
    <w:p w:rsidR="00EF2907" w:rsidRPr="00B81B9B" w:rsidRDefault="00EF2907" w:rsidP="00B81B9B">
      <w:pPr>
        <w:ind w:left="283" w:right="283"/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Прочитайте отрывок. Проверьте расстановку логических ударений: возможны ли варианты? </w:t>
      </w:r>
    </w:p>
    <w:p w:rsidR="00B81B9B" w:rsidRDefault="00B81B9B" w:rsidP="00B81B9B">
      <w:pPr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У меня зазвонил телефон.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Кто говорит?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Слон.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Откуда?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От верблюда.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Что вам надо?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Шоколада.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Для кого?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- Для сына моего.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- </w:t>
      </w:r>
      <w:proofErr w:type="gramStart"/>
      <w:r w:rsidRPr="00B81B9B">
        <w:rPr>
          <w:i/>
          <w:sz w:val="28"/>
          <w:szCs w:val="28"/>
        </w:rPr>
        <w:t>А</w:t>
      </w:r>
      <w:proofErr w:type="gramEnd"/>
      <w:r w:rsidRPr="00B81B9B">
        <w:rPr>
          <w:i/>
          <w:sz w:val="28"/>
          <w:szCs w:val="28"/>
        </w:rPr>
        <w:t xml:space="preserve"> много ли прислать?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Да пудов этак пять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Или шесть: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Больше ему не съесть,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Он у меня ещё маленький.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(К. Чуковский. Телефон)</w:t>
      </w:r>
    </w:p>
    <w:p w:rsidR="00B81B9B" w:rsidRDefault="00B81B9B" w:rsidP="00B81B9B">
      <w:pPr>
        <w:jc w:val="both"/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Как произносится вопрос: где голос понижается, а где повышается?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№4.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Произнесите поговорку «Проворонила ворона воронёнка», интонацией передавая разное отношение к случившемуся (констатация факта, сожаление, радость, злость, удивление).</w:t>
      </w:r>
    </w:p>
    <w:p w:rsidR="00EF2907" w:rsidRPr="00B81B9B" w:rsidRDefault="00EF2907" w:rsidP="00B81B9B">
      <w:pPr>
        <w:jc w:val="both"/>
        <w:rPr>
          <w:sz w:val="28"/>
          <w:szCs w:val="28"/>
        </w:rPr>
      </w:pPr>
      <w:r w:rsidRPr="00B81B9B">
        <w:rPr>
          <w:sz w:val="28"/>
          <w:szCs w:val="28"/>
        </w:rPr>
        <w:t xml:space="preserve">   При выразительном чтении необходимо помнить о зависимости интонации от знаков препинания. Точка: голос понижается на последнем слове перед точкой. Запятая: на последнем слове перед запятой небольшое повышение голоса. Тире: пояснительная интонация, на последнем слове перед тире небольшое повышение голоса. Двоеточие: перечислительная интонация, на последнем слове перед двоеточием повышение голоса. Многоточие: интонация недосказанности, на последнем слове перед многоточием сильное повышение голоса.</w:t>
      </w:r>
    </w:p>
    <w:p w:rsidR="00EF2907" w:rsidRPr="00B81B9B" w:rsidRDefault="00EF2907" w:rsidP="00B81B9B">
      <w:pPr>
        <w:jc w:val="both"/>
        <w:rPr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№1. </w:t>
      </w: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Обращая внимание на знаки препинания, подготовьте, выразительное чтение отрывка. </w:t>
      </w:r>
    </w:p>
    <w:p w:rsidR="00B81B9B" w:rsidRDefault="00B81B9B" w:rsidP="00B81B9B">
      <w:pPr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 xml:space="preserve"> … Но, как чёрная железная нога,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Побежала, поскакала кочерга.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И </w:t>
      </w:r>
      <w:proofErr w:type="spellStart"/>
      <w:r w:rsidRPr="00B81B9B">
        <w:rPr>
          <w:i/>
          <w:sz w:val="28"/>
          <w:szCs w:val="28"/>
        </w:rPr>
        <w:t>помчалися</w:t>
      </w:r>
      <w:proofErr w:type="spellEnd"/>
      <w:r w:rsidRPr="00B81B9B">
        <w:rPr>
          <w:i/>
          <w:sz w:val="28"/>
          <w:szCs w:val="28"/>
        </w:rPr>
        <w:t xml:space="preserve"> по улице ножи: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«Эй, держи, держи, держи. Держи, держи!»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И кастрюля на бегу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Закричала утюгу: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«Я бегу, бегу, бегу,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Удержаться не могу!»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Вот и чайник за кофейником бежит,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Тараторит, тараторит, дребезжит …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lastRenderedPageBreak/>
        <w:t>Утюги бегут, покрякивают,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Через лужи, через лужи перескакивают.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А за ними блюдца, блюдца –</w:t>
      </w:r>
    </w:p>
    <w:p w:rsidR="00EF2907" w:rsidRPr="00B81B9B" w:rsidRDefault="00EF2907" w:rsidP="00B81B9B">
      <w:pPr>
        <w:rPr>
          <w:i/>
          <w:sz w:val="28"/>
          <w:szCs w:val="28"/>
        </w:rPr>
      </w:pPr>
      <w:proofErr w:type="spellStart"/>
      <w:r w:rsidRPr="00B81B9B">
        <w:rPr>
          <w:i/>
          <w:sz w:val="28"/>
          <w:szCs w:val="28"/>
        </w:rPr>
        <w:t>Дзынь</w:t>
      </w:r>
      <w:proofErr w:type="spellEnd"/>
      <w:r w:rsidRPr="00B81B9B">
        <w:rPr>
          <w:i/>
          <w:sz w:val="28"/>
          <w:szCs w:val="28"/>
        </w:rPr>
        <w:t xml:space="preserve">-ля-ля! </w:t>
      </w:r>
      <w:proofErr w:type="spellStart"/>
      <w:r w:rsidRPr="00B81B9B">
        <w:rPr>
          <w:i/>
          <w:sz w:val="28"/>
          <w:szCs w:val="28"/>
        </w:rPr>
        <w:t>Дзынь</w:t>
      </w:r>
      <w:proofErr w:type="spellEnd"/>
      <w:r w:rsidRPr="00B81B9B">
        <w:rPr>
          <w:i/>
          <w:sz w:val="28"/>
          <w:szCs w:val="28"/>
        </w:rPr>
        <w:t>-ля-ля!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Вдоль по улице несутся –</w:t>
      </w:r>
    </w:p>
    <w:p w:rsidR="00EF2907" w:rsidRPr="00B81B9B" w:rsidRDefault="00EF2907" w:rsidP="00B81B9B">
      <w:pPr>
        <w:rPr>
          <w:i/>
          <w:sz w:val="28"/>
          <w:szCs w:val="28"/>
        </w:rPr>
      </w:pPr>
      <w:proofErr w:type="spellStart"/>
      <w:r w:rsidRPr="00B81B9B">
        <w:rPr>
          <w:i/>
          <w:sz w:val="28"/>
          <w:szCs w:val="28"/>
        </w:rPr>
        <w:t>Дзынь</w:t>
      </w:r>
      <w:proofErr w:type="spellEnd"/>
      <w:r w:rsidRPr="00B81B9B">
        <w:rPr>
          <w:i/>
          <w:sz w:val="28"/>
          <w:szCs w:val="28"/>
        </w:rPr>
        <w:t xml:space="preserve">-ля-ля! </w:t>
      </w:r>
      <w:proofErr w:type="spellStart"/>
      <w:r w:rsidRPr="00B81B9B">
        <w:rPr>
          <w:i/>
          <w:sz w:val="28"/>
          <w:szCs w:val="28"/>
        </w:rPr>
        <w:t>Дзынь</w:t>
      </w:r>
      <w:proofErr w:type="spellEnd"/>
      <w:r w:rsidRPr="00B81B9B">
        <w:rPr>
          <w:i/>
          <w:sz w:val="28"/>
          <w:szCs w:val="28"/>
        </w:rPr>
        <w:t>-ля-ля!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На стаканы – </w:t>
      </w:r>
      <w:proofErr w:type="spellStart"/>
      <w:r w:rsidRPr="00B81B9B">
        <w:rPr>
          <w:i/>
          <w:sz w:val="28"/>
          <w:szCs w:val="28"/>
        </w:rPr>
        <w:t>дзынь</w:t>
      </w:r>
      <w:proofErr w:type="spellEnd"/>
      <w:r w:rsidRPr="00B81B9B">
        <w:rPr>
          <w:i/>
          <w:sz w:val="28"/>
          <w:szCs w:val="28"/>
        </w:rPr>
        <w:t>! – натыкаются,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И стаканы – </w:t>
      </w:r>
      <w:proofErr w:type="spellStart"/>
      <w:r w:rsidRPr="00B81B9B">
        <w:rPr>
          <w:i/>
          <w:sz w:val="28"/>
          <w:szCs w:val="28"/>
        </w:rPr>
        <w:t>дзынь</w:t>
      </w:r>
      <w:proofErr w:type="spellEnd"/>
      <w:r w:rsidRPr="00B81B9B">
        <w:rPr>
          <w:i/>
          <w:sz w:val="28"/>
          <w:szCs w:val="28"/>
        </w:rPr>
        <w:t>! – разбиваются …</w:t>
      </w:r>
    </w:p>
    <w:p w:rsidR="00EF2907" w:rsidRPr="00B81B9B" w:rsidRDefault="00EF2907" w:rsidP="00B81B9B">
      <w:pPr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 xml:space="preserve">   (К. Чуковский. </w:t>
      </w:r>
      <w:proofErr w:type="spellStart"/>
      <w:r w:rsidRPr="00B81B9B">
        <w:rPr>
          <w:i/>
          <w:sz w:val="28"/>
          <w:szCs w:val="28"/>
        </w:rPr>
        <w:t>Федорино</w:t>
      </w:r>
      <w:proofErr w:type="spellEnd"/>
      <w:r w:rsidRPr="00B81B9B">
        <w:rPr>
          <w:i/>
          <w:sz w:val="28"/>
          <w:szCs w:val="28"/>
        </w:rPr>
        <w:t xml:space="preserve"> горе)</w:t>
      </w:r>
    </w:p>
    <w:p w:rsidR="00B81B9B" w:rsidRDefault="00B81B9B" w:rsidP="00B81B9B">
      <w:pPr>
        <w:rPr>
          <w:i/>
          <w:sz w:val="28"/>
          <w:szCs w:val="28"/>
        </w:rPr>
        <w:sectPr w:rsidR="00B81B9B" w:rsidSect="00B81B9B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 xml:space="preserve">Упражнение №2. </w:t>
      </w:r>
    </w:p>
    <w:p w:rsidR="00EF2907" w:rsidRPr="00B81B9B" w:rsidRDefault="00B81B9B" w:rsidP="00B81B9B">
      <w:pPr>
        <w:ind w:left="340" w:right="340"/>
        <w:jc w:val="both"/>
        <w:rPr>
          <w:i/>
          <w:sz w:val="28"/>
          <w:szCs w:val="28"/>
        </w:rPr>
      </w:pPr>
      <w:bookmarkStart w:id="0" w:name="_GoBack"/>
      <w:r>
        <w:rPr>
          <w:b/>
          <w:i/>
          <w:noProof/>
          <w:sz w:val="32"/>
          <w:szCs w:val="28"/>
        </w:rPr>
        <w:lastRenderedPageBreak/>
        <w:drawing>
          <wp:anchor distT="0" distB="0" distL="114300" distR="114300" simplePos="0" relativeHeight="251667456" behindDoc="1" locked="0" layoutInCell="1" allowOverlap="1" wp14:anchorId="61D410A6" wp14:editId="1F8F9A08">
            <wp:simplePos x="0" y="0"/>
            <wp:positionH relativeFrom="column">
              <wp:posOffset>-514350</wp:posOffset>
            </wp:positionH>
            <wp:positionV relativeFrom="paragraph">
              <wp:posOffset>-541020</wp:posOffset>
            </wp:positionV>
            <wp:extent cx="7527290" cy="10677525"/>
            <wp:effectExtent l="0" t="0" r="0" b="0"/>
            <wp:wrapNone/>
            <wp:docPr id="9" name="Рисунок 9" descr="C:\Users\User\AppData\Local\Microsoft\Windows\INetCache\Content.Word\115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115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29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F2907" w:rsidRPr="00B81B9B">
        <w:rPr>
          <w:i/>
          <w:sz w:val="28"/>
          <w:szCs w:val="28"/>
        </w:rPr>
        <w:t xml:space="preserve">При вопросе важно интонационно подчёркивать слово, «направляющее» ответ. Это </w:t>
      </w:r>
      <w:proofErr w:type="gramStart"/>
      <w:r w:rsidR="00EF2907" w:rsidRPr="00B81B9B">
        <w:rPr>
          <w:i/>
          <w:sz w:val="28"/>
          <w:szCs w:val="28"/>
        </w:rPr>
        <w:t>в  первую</w:t>
      </w:r>
      <w:proofErr w:type="gramEnd"/>
      <w:r w:rsidR="00EF2907" w:rsidRPr="00B81B9B">
        <w:rPr>
          <w:i/>
          <w:sz w:val="28"/>
          <w:szCs w:val="28"/>
        </w:rPr>
        <w:t xml:space="preserve"> очередь вопросительные местоимения и наречия, но могут быть и другие части речи.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Заяц белый, куда бегал?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в лес дубовый!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Что там делал?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Лыко драл!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Куда клал?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Под кусток!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Кто украл?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Родион!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- Выйди вон!</w:t>
      </w:r>
    </w:p>
    <w:p w:rsidR="00EF2907" w:rsidRPr="00B81B9B" w:rsidRDefault="00EF2907" w:rsidP="00B81B9B">
      <w:pPr>
        <w:jc w:val="center"/>
        <w:rPr>
          <w:i/>
          <w:sz w:val="28"/>
          <w:szCs w:val="28"/>
        </w:rPr>
      </w:pPr>
      <w:r w:rsidRPr="00B81B9B">
        <w:rPr>
          <w:i/>
          <w:sz w:val="28"/>
          <w:szCs w:val="28"/>
        </w:rPr>
        <w:t>(считалочка)</w:t>
      </w: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EF2907" w:rsidP="00B81B9B">
      <w:pPr>
        <w:jc w:val="center"/>
        <w:rPr>
          <w:b/>
          <w:i/>
          <w:sz w:val="28"/>
          <w:szCs w:val="28"/>
        </w:rPr>
      </w:pPr>
      <w:r w:rsidRPr="00B81B9B">
        <w:rPr>
          <w:b/>
          <w:i/>
          <w:sz w:val="28"/>
          <w:szCs w:val="28"/>
        </w:rPr>
        <w:t>Владение навыком выразительного чтения и умением применять его при работе с дошкольниками способствует развитию речевой грамотности детей, учит наслаждаться правильной художественной речью.</w:t>
      </w:r>
    </w:p>
    <w:p w:rsidR="00EF2907" w:rsidRPr="00B81B9B" w:rsidRDefault="00EF2907" w:rsidP="00B81B9B">
      <w:pPr>
        <w:rPr>
          <w:i/>
          <w:sz w:val="28"/>
          <w:szCs w:val="28"/>
        </w:rPr>
      </w:pPr>
    </w:p>
    <w:p w:rsidR="00EF2907" w:rsidRPr="00B81B9B" w:rsidRDefault="00EF2907" w:rsidP="00B81B9B">
      <w:pPr>
        <w:jc w:val="both"/>
        <w:rPr>
          <w:i/>
          <w:sz w:val="28"/>
          <w:szCs w:val="28"/>
        </w:rPr>
      </w:pPr>
    </w:p>
    <w:p w:rsidR="00256631" w:rsidRPr="00B81B9B" w:rsidRDefault="00256631" w:rsidP="00B81B9B">
      <w:pPr>
        <w:rPr>
          <w:i/>
          <w:sz w:val="28"/>
          <w:szCs w:val="28"/>
        </w:rPr>
      </w:pPr>
    </w:p>
    <w:sectPr w:rsidR="00256631" w:rsidRPr="00B81B9B" w:rsidSect="00B81B9B">
      <w:type w:val="continuous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clip_image001"/>
      </v:shape>
    </w:pict>
  </w:numPicBullet>
  <w:abstractNum w:abstractNumId="0">
    <w:nsid w:val="00B25946"/>
    <w:multiLevelType w:val="hybridMultilevel"/>
    <w:tmpl w:val="F37451B0"/>
    <w:lvl w:ilvl="0" w:tplc="5F329A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2982443"/>
    <w:multiLevelType w:val="hybridMultilevel"/>
    <w:tmpl w:val="98CC72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17EA9"/>
    <w:multiLevelType w:val="hybridMultilevel"/>
    <w:tmpl w:val="EA6E389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E21CE"/>
    <w:multiLevelType w:val="hybridMultilevel"/>
    <w:tmpl w:val="132A7DC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64634"/>
    <w:multiLevelType w:val="hybridMultilevel"/>
    <w:tmpl w:val="183AAA68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5">
    <w:nsid w:val="0B735BB2"/>
    <w:multiLevelType w:val="hybridMultilevel"/>
    <w:tmpl w:val="FB58F80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487C69"/>
    <w:multiLevelType w:val="hybridMultilevel"/>
    <w:tmpl w:val="4E823C0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44EC4"/>
    <w:multiLevelType w:val="hybridMultilevel"/>
    <w:tmpl w:val="D0ACCE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D45F7A"/>
    <w:multiLevelType w:val="hybridMultilevel"/>
    <w:tmpl w:val="2BA84CF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FB5809"/>
    <w:multiLevelType w:val="hybridMultilevel"/>
    <w:tmpl w:val="36CA5C1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3722BE"/>
    <w:multiLevelType w:val="hybridMultilevel"/>
    <w:tmpl w:val="F69432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50678"/>
    <w:multiLevelType w:val="hybridMultilevel"/>
    <w:tmpl w:val="CD082AE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C36478"/>
    <w:multiLevelType w:val="hybridMultilevel"/>
    <w:tmpl w:val="BF4A0B6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2C103C"/>
    <w:multiLevelType w:val="hybridMultilevel"/>
    <w:tmpl w:val="1382AE2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4A3C88"/>
    <w:multiLevelType w:val="hybridMultilevel"/>
    <w:tmpl w:val="EDEC27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3725A"/>
    <w:multiLevelType w:val="hybridMultilevel"/>
    <w:tmpl w:val="2F88ED3C"/>
    <w:lvl w:ilvl="0" w:tplc="F22873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BA851DF"/>
    <w:multiLevelType w:val="hybridMultilevel"/>
    <w:tmpl w:val="4720E41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82F13"/>
    <w:multiLevelType w:val="hybridMultilevel"/>
    <w:tmpl w:val="2EB8D90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31EE0"/>
    <w:multiLevelType w:val="hybridMultilevel"/>
    <w:tmpl w:val="487627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7E7E05"/>
    <w:multiLevelType w:val="hybridMultilevel"/>
    <w:tmpl w:val="A8345F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31805"/>
    <w:multiLevelType w:val="hybridMultilevel"/>
    <w:tmpl w:val="4D6E0DDE"/>
    <w:lvl w:ilvl="0" w:tplc="FB90764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F99716B"/>
    <w:multiLevelType w:val="hybridMultilevel"/>
    <w:tmpl w:val="B25ACB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DB4B7E"/>
    <w:multiLevelType w:val="hybridMultilevel"/>
    <w:tmpl w:val="B16C1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8844EB"/>
    <w:multiLevelType w:val="hybridMultilevel"/>
    <w:tmpl w:val="3A1C9DA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DD6AC5"/>
    <w:multiLevelType w:val="hybridMultilevel"/>
    <w:tmpl w:val="9F0C27E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592F22"/>
    <w:multiLevelType w:val="hybridMultilevel"/>
    <w:tmpl w:val="AC9A198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ED4FB1"/>
    <w:multiLevelType w:val="hybridMultilevel"/>
    <w:tmpl w:val="EEC8FCE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9A4EA4"/>
    <w:multiLevelType w:val="hybridMultilevel"/>
    <w:tmpl w:val="81FE65C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2B34D6"/>
    <w:multiLevelType w:val="hybridMultilevel"/>
    <w:tmpl w:val="495CD8B6"/>
    <w:lvl w:ilvl="0" w:tplc="5D02AF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72740CCA"/>
    <w:multiLevelType w:val="hybridMultilevel"/>
    <w:tmpl w:val="9918A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E900CC"/>
    <w:multiLevelType w:val="hybridMultilevel"/>
    <w:tmpl w:val="A5EE24E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AC23460"/>
    <w:multiLevelType w:val="hybridMultilevel"/>
    <w:tmpl w:val="2DEC2EF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9"/>
  </w:num>
  <w:num w:numId="5">
    <w:abstractNumId w:val="9"/>
  </w:num>
  <w:num w:numId="6">
    <w:abstractNumId w:val="14"/>
  </w:num>
  <w:num w:numId="7">
    <w:abstractNumId w:val="16"/>
  </w:num>
  <w:num w:numId="8">
    <w:abstractNumId w:val="5"/>
  </w:num>
  <w:num w:numId="9">
    <w:abstractNumId w:val="22"/>
  </w:num>
  <w:num w:numId="10">
    <w:abstractNumId w:val="20"/>
  </w:num>
  <w:num w:numId="11">
    <w:abstractNumId w:val="17"/>
  </w:num>
  <w:num w:numId="12">
    <w:abstractNumId w:val="2"/>
  </w:num>
  <w:num w:numId="13">
    <w:abstractNumId w:val="0"/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2"/>
  </w:num>
  <w:num w:numId="18">
    <w:abstractNumId w:val="29"/>
  </w:num>
  <w:num w:numId="19">
    <w:abstractNumId w:val="15"/>
  </w:num>
  <w:num w:numId="20">
    <w:abstractNumId w:val="11"/>
  </w:num>
  <w:num w:numId="21">
    <w:abstractNumId w:val="1"/>
  </w:num>
  <w:num w:numId="22">
    <w:abstractNumId w:val="28"/>
  </w:num>
  <w:num w:numId="23">
    <w:abstractNumId w:val="3"/>
  </w:num>
  <w:num w:numId="24">
    <w:abstractNumId w:val="10"/>
  </w:num>
  <w:num w:numId="25">
    <w:abstractNumId w:val="13"/>
  </w:num>
  <w:num w:numId="26">
    <w:abstractNumId w:val="21"/>
  </w:num>
  <w:num w:numId="27">
    <w:abstractNumId w:val="23"/>
  </w:num>
  <w:num w:numId="28">
    <w:abstractNumId w:val="7"/>
  </w:num>
  <w:num w:numId="29">
    <w:abstractNumId w:val="25"/>
  </w:num>
  <w:num w:numId="30">
    <w:abstractNumId w:val="18"/>
  </w:num>
  <w:num w:numId="31">
    <w:abstractNumId w:val="26"/>
  </w:num>
  <w:num w:numId="32">
    <w:abstractNumId w:val="6"/>
  </w:num>
  <w:num w:numId="33">
    <w:abstractNumId w:val="4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5B30"/>
    <w:rsid w:val="00072FAD"/>
    <w:rsid w:val="000918CA"/>
    <w:rsid w:val="000B6C16"/>
    <w:rsid w:val="00170B60"/>
    <w:rsid w:val="00193FE3"/>
    <w:rsid w:val="002341DC"/>
    <w:rsid w:val="00237E75"/>
    <w:rsid w:val="00256631"/>
    <w:rsid w:val="002A02F1"/>
    <w:rsid w:val="002D4140"/>
    <w:rsid w:val="00306CF7"/>
    <w:rsid w:val="00330007"/>
    <w:rsid w:val="0039746B"/>
    <w:rsid w:val="00407FA9"/>
    <w:rsid w:val="00411D34"/>
    <w:rsid w:val="00545B9D"/>
    <w:rsid w:val="0057550F"/>
    <w:rsid w:val="005C5B20"/>
    <w:rsid w:val="00652EED"/>
    <w:rsid w:val="00817996"/>
    <w:rsid w:val="00844F2B"/>
    <w:rsid w:val="008F4E44"/>
    <w:rsid w:val="00906582"/>
    <w:rsid w:val="00912F5F"/>
    <w:rsid w:val="00A02CB0"/>
    <w:rsid w:val="00AF201A"/>
    <w:rsid w:val="00B81B9B"/>
    <w:rsid w:val="00C83BC4"/>
    <w:rsid w:val="00D1513B"/>
    <w:rsid w:val="00D1688D"/>
    <w:rsid w:val="00D820B9"/>
    <w:rsid w:val="00DD3D53"/>
    <w:rsid w:val="00E34A53"/>
    <w:rsid w:val="00E548F3"/>
    <w:rsid w:val="00E54D4E"/>
    <w:rsid w:val="00E824AB"/>
    <w:rsid w:val="00EF2907"/>
    <w:rsid w:val="00F538B4"/>
    <w:rsid w:val="00F6135A"/>
    <w:rsid w:val="00F860C1"/>
    <w:rsid w:val="00FD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5928C5A-0394-45E7-83FE-133B3CFE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46B"/>
    <w:pPr>
      <w:ind w:left="720"/>
      <w:contextualSpacing/>
    </w:pPr>
  </w:style>
  <w:style w:type="paragraph" w:styleId="a4">
    <w:name w:val="Block Text"/>
    <w:basedOn w:val="a"/>
    <w:rsid w:val="00817996"/>
    <w:pPr>
      <w:spacing w:line="360" w:lineRule="auto"/>
      <w:ind w:left="207" w:right="-99"/>
    </w:pPr>
    <w:rPr>
      <w:b/>
      <w:bCs/>
      <w:i/>
      <w:iCs/>
      <w:sz w:val="28"/>
      <w:szCs w:val="20"/>
    </w:rPr>
  </w:style>
  <w:style w:type="paragraph" w:styleId="2">
    <w:name w:val="Body Text Indent 2"/>
    <w:basedOn w:val="a"/>
    <w:link w:val="20"/>
    <w:rsid w:val="00817996"/>
    <w:pPr>
      <w:spacing w:line="360" w:lineRule="auto"/>
      <w:ind w:right="-99" w:firstLine="567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8179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817996"/>
    <w:pPr>
      <w:spacing w:line="360" w:lineRule="auto"/>
      <w:ind w:right="-99" w:firstLine="567"/>
    </w:pPr>
    <w:rPr>
      <w:b/>
      <w:bCs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81799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F860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A4BFE-E3EE-4CEF-B7FA-EC475FB8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2012-11-02T17:57:00Z</dcterms:created>
  <dcterms:modified xsi:type="dcterms:W3CDTF">2021-03-12T06:26:00Z</dcterms:modified>
</cp:coreProperties>
</file>